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99DE3" w14:textId="1ACF31EA" w:rsidR="00781EE0" w:rsidRPr="00F753E3" w:rsidRDefault="00781EE0">
      <w:pPr>
        <w:rPr>
          <w:b/>
          <w:i/>
        </w:rPr>
      </w:pPr>
      <w:r w:rsidRPr="00F753E3">
        <w:rPr>
          <w:b/>
          <w:i/>
        </w:rPr>
        <w:t xml:space="preserve">Note: </w:t>
      </w:r>
      <w:r w:rsidR="00F753E3">
        <w:rPr>
          <w:b/>
          <w:i/>
        </w:rPr>
        <w:t>O</w:t>
      </w:r>
      <w:r w:rsidRPr="00F753E3">
        <w:rPr>
          <w:b/>
          <w:i/>
        </w:rPr>
        <w:t xml:space="preserve">nly approved applications are </w:t>
      </w:r>
      <w:r w:rsidR="00F753E3">
        <w:rPr>
          <w:b/>
          <w:i/>
        </w:rPr>
        <w:t>viewable</w:t>
      </w:r>
      <w:r w:rsidRPr="00F753E3">
        <w:rPr>
          <w:b/>
          <w:i/>
        </w:rPr>
        <w:t xml:space="preserve"> to the public. Application</w:t>
      </w:r>
      <w:r w:rsidR="00FA5B82" w:rsidRPr="00F753E3">
        <w:rPr>
          <w:b/>
          <w:i/>
        </w:rPr>
        <w:t xml:space="preserve"> </w:t>
      </w:r>
      <w:r w:rsidRPr="00F753E3">
        <w:rPr>
          <w:b/>
          <w:i/>
        </w:rPr>
        <w:t>versions that are still in pro</w:t>
      </w:r>
      <w:r w:rsidR="00F753E3">
        <w:rPr>
          <w:b/>
          <w:i/>
        </w:rPr>
        <w:t>cess</w:t>
      </w:r>
      <w:r w:rsidRPr="00F753E3">
        <w:rPr>
          <w:b/>
          <w:i/>
        </w:rPr>
        <w:t xml:space="preserve"> will not </w:t>
      </w:r>
      <w:r w:rsidR="00F753E3">
        <w:rPr>
          <w:b/>
          <w:i/>
        </w:rPr>
        <w:t>be accessible</w:t>
      </w:r>
      <w:r w:rsidRPr="00F753E3">
        <w:rPr>
          <w:b/>
          <w:i/>
        </w:rPr>
        <w:t>.</w:t>
      </w:r>
    </w:p>
    <w:p w14:paraId="68968BF9" w14:textId="3E2A6DC9" w:rsidR="00793967" w:rsidRDefault="00793967">
      <w:pPr>
        <w:rPr>
          <w:b/>
        </w:rPr>
      </w:pPr>
    </w:p>
    <w:p w14:paraId="7CC29201" w14:textId="3BADDB7D" w:rsidR="00793967" w:rsidRPr="00563F93" w:rsidRDefault="00793967">
      <w:pPr>
        <w:rPr>
          <w:b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673BE9E1" wp14:editId="029AF88A">
            <wp:simplePos x="0" y="0"/>
            <wp:positionH relativeFrom="margin">
              <wp:posOffset>4356100</wp:posOffset>
            </wp:positionH>
            <wp:positionV relativeFrom="paragraph">
              <wp:posOffset>90805</wp:posOffset>
            </wp:positionV>
            <wp:extent cx="1757045" cy="1713230"/>
            <wp:effectExtent l="19050" t="19050" r="14605" b="2032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7132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5BE66" w14:textId="738C0744" w:rsidR="00A30243" w:rsidRDefault="00A30243" w:rsidP="00F753E3">
      <w:pPr>
        <w:pStyle w:val="ListParagraph"/>
        <w:numPr>
          <w:ilvl w:val="0"/>
          <w:numId w:val="3"/>
        </w:numPr>
      </w:pPr>
      <w:r w:rsidRPr="007B6A86">
        <w:t>Go to</w:t>
      </w:r>
      <w:r>
        <w:t xml:space="preserve"> </w:t>
      </w:r>
      <w:r w:rsidR="00CE3C01">
        <w:t xml:space="preserve">the eGMS Home Page </w:t>
      </w:r>
      <w:hyperlink r:id="rId11" w:history="1">
        <w:r w:rsidRPr="00CE3C01">
          <w:rPr>
            <w:color w:val="1F4E79" w:themeColor="accent1" w:themeShade="80"/>
            <w:u w:val="single"/>
          </w:rPr>
          <w:t>https://connecticut.egrantsm</w:t>
        </w:r>
        <w:r w:rsidRPr="00CE3C01">
          <w:rPr>
            <w:color w:val="1F4E79" w:themeColor="accent1" w:themeShade="80"/>
            <w:u w:val="single"/>
          </w:rPr>
          <w:t>a</w:t>
        </w:r>
        <w:r w:rsidRPr="00CE3C01">
          <w:rPr>
            <w:color w:val="1F4E79" w:themeColor="accent1" w:themeShade="80"/>
            <w:u w:val="single"/>
          </w:rPr>
          <w:t>n</w:t>
        </w:r>
        <w:r w:rsidRPr="00CE3C01">
          <w:rPr>
            <w:color w:val="1F4E79" w:themeColor="accent1" w:themeShade="80"/>
            <w:u w:val="single"/>
          </w:rPr>
          <w:t>a</w:t>
        </w:r>
        <w:r w:rsidRPr="00CE3C01">
          <w:rPr>
            <w:color w:val="1F4E79" w:themeColor="accent1" w:themeShade="80"/>
            <w:u w:val="single"/>
          </w:rPr>
          <w:t>gement.co</w:t>
        </w:r>
        <w:r w:rsidRPr="00CE3C01">
          <w:rPr>
            <w:color w:val="1F4E79" w:themeColor="accent1" w:themeShade="80"/>
            <w:u w:val="single"/>
          </w:rPr>
          <w:t>m</w:t>
        </w:r>
      </w:hyperlink>
      <w:r w:rsidR="00CE3C01">
        <w:t>. (This page also includes links to training videos and guides that will assist you in navigating the eGMS site.</w:t>
      </w:r>
    </w:p>
    <w:p w14:paraId="1F6E3C67" w14:textId="77777777" w:rsidR="00F753E3" w:rsidRDefault="00F753E3" w:rsidP="00F753E3">
      <w:pPr>
        <w:pStyle w:val="ListParagraph"/>
      </w:pPr>
    </w:p>
    <w:p w14:paraId="7ED508FA" w14:textId="5920C09D" w:rsidR="00A30243" w:rsidRDefault="00A30243" w:rsidP="00F753E3">
      <w:pPr>
        <w:pStyle w:val="ListParagraph"/>
        <w:numPr>
          <w:ilvl w:val="0"/>
          <w:numId w:val="3"/>
        </w:numPr>
      </w:pPr>
      <w:r w:rsidRPr="007B6A86">
        <w:t>On the upper left menu,</w:t>
      </w:r>
      <w:r>
        <w:t xml:space="preserve"> select Search. You can </w:t>
      </w:r>
      <w:r w:rsidR="00CE3C01">
        <w:t>s</w:t>
      </w:r>
      <w:r>
        <w:t xml:space="preserve">earch for a specific organization to view all their approved applications or you can search for a specific grant and see all the </w:t>
      </w:r>
      <w:r w:rsidR="00CE3C01">
        <w:t>organizations</w:t>
      </w:r>
      <w:r>
        <w:t xml:space="preserve"> with an approved application for the grant</w:t>
      </w:r>
      <w:r w:rsidR="00CE3C01">
        <w:t>.</w:t>
      </w:r>
    </w:p>
    <w:p w14:paraId="295326C8" w14:textId="14ED6D17" w:rsidR="00A30243" w:rsidRDefault="00A30243">
      <w:pPr>
        <w:rPr>
          <w:b/>
          <w:sz w:val="28"/>
        </w:rPr>
      </w:pPr>
    </w:p>
    <w:p w14:paraId="4C7EA8F5" w14:textId="77777777" w:rsidR="00A30243" w:rsidRDefault="00A30243">
      <w:pPr>
        <w:rPr>
          <w:b/>
          <w:sz w:val="28"/>
        </w:rPr>
      </w:pPr>
    </w:p>
    <w:p w14:paraId="49096317" w14:textId="797BBFE4" w:rsidR="00A30243" w:rsidRDefault="00A30243">
      <w:pPr>
        <w:rPr>
          <w:noProof/>
        </w:rPr>
      </w:pPr>
      <w:r w:rsidRPr="00563F93">
        <w:rPr>
          <w:b/>
          <w:sz w:val="28"/>
        </w:rPr>
        <w:t>To view approved applications for a specific organization or district</w:t>
      </w:r>
      <w:r>
        <w:rPr>
          <w:noProof/>
        </w:rPr>
        <w:t xml:space="preserve"> </w:t>
      </w:r>
    </w:p>
    <w:p w14:paraId="3DD8C27B" w14:textId="13656996" w:rsidR="00A30243" w:rsidRDefault="00793967" w:rsidP="00F753E3">
      <w:pPr>
        <w:pStyle w:val="ListParagraph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242DF33B" wp14:editId="30256D3C">
            <wp:simplePos x="0" y="0"/>
            <wp:positionH relativeFrom="column">
              <wp:posOffset>3556000</wp:posOffset>
            </wp:positionH>
            <wp:positionV relativeFrom="paragraph">
              <wp:posOffset>160655</wp:posOffset>
            </wp:positionV>
            <wp:extent cx="2895600" cy="1200150"/>
            <wp:effectExtent l="19050" t="19050" r="19050" b="190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00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243">
        <w:t>Select Organizations from the submenu.</w:t>
      </w:r>
      <w:r w:rsidR="00A30243" w:rsidRPr="00A30243">
        <w:rPr>
          <w:noProof/>
        </w:rPr>
        <w:t xml:space="preserve"> </w:t>
      </w:r>
    </w:p>
    <w:p w14:paraId="34904B1A" w14:textId="77777777" w:rsidR="00F753E3" w:rsidRDefault="00F753E3" w:rsidP="00F753E3"/>
    <w:p w14:paraId="4346BCDC" w14:textId="0D3F494C" w:rsidR="00FE3824" w:rsidRDefault="00A30243" w:rsidP="00F753E3">
      <w:pPr>
        <w:pStyle w:val="ListParagraph"/>
        <w:numPr>
          <w:ilvl w:val="0"/>
          <w:numId w:val="7"/>
        </w:numPr>
      </w:pPr>
      <w:r>
        <w:t>Enter the name or part of the name and click Search.</w:t>
      </w:r>
      <w:r>
        <w:rPr>
          <w:noProof/>
        </w:rPr>
        <w:t xml:space="preserve"> </w:t>
      </w:r>
    </w:p>
    <w:p w14:paraId="27FF273A" w14:textId="6D10D394" w:rsidR="004B5B53" w:rsidRDefault="004B5B53"/>
    <w:p w14:paraId="3FA449AD" w14:textId="10E35EF3" w:rsidR="004B5B53" w:rsidRDefault="004B5B53" w:rsidP="00F753E3">
      <w:pPr>
        <w:pStyle w:val="ListParagraph"/>
        <w:numPr>
          <w:ilvl w:val="0"/>
          <w:numId w:val="7"/>
        </w:numPr>
      </w:pPr>
      <w:r>
        <w:t>In the search returns, move to the column heading “Function” and select FA for Funding Application.</w:t>
      </w:r>
    </w:p>
    <w:p w14:paraId="4E7A0561" w14:textId="77777777" w:rsidR="00793967" w:rsidRDefault="00793967" w:rsidP="00793967">
      <w:pPr>
        <w:pStyle w:val="ListParagraph"/>
      </w:pPr>
    </w:p>
    <w:p w14:paraId="7DBE3BF5" w14:textId="5E37D42F" w:rsidR="00793967" w:rsidRDefault="00793967" w:rsidP="00793967"/>
    <w:p w14:paraId="7BB8F4BE" w14:textId="002E9EC4" w:rsidR="00CE3C01" w:rsidRDefault="00CE3C01" w:rsidP="0017649E">
      <w:pPr>
        <w:pStyle w:val="ListParagraph"/>
        <w:numPr>
          <w:ilvl w:val="0"/>
          <w:numId w:val="7"/>
        </w:numPr>
      </w:pPr>
      <w:r>
        <w:rPr>
          <w:noProof/>
        </w:rPr>
        <w:drawing>
          <wp:anchor distT="182880" distB="182880" distL="114300" distR="114300" simplePos="0" relativeHeight="251653632" behindDoc="0" locked="0" layoutInCell="1" allowOverlap="1" wp14:anchorId="527CBC90" wp14:editId="0E575419">
            <wp:simplePos x="0" y="0"/>
            <wp:positionH relativeFrom="margin">
              <wp:align>center</wp:align>
            </wp:positionH>
            <wp:positionV relativeFrom="paragraph">
              <wp:posOffset>469900</wp:posOffset>
            </wp:positionV>
            <wp:extent cx="5954395" cy="612140"/>
            <wp:effectExtent l="19050" t="19050" r="27305" b="165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612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5B53">
        <w:t>In the search returns, move to the column heading “Function” and select FA for Funding Application.</w:t>
      </w:r>
    </w:p>
    <w:p w14:paraId="727AFDBC" w14:textId="4169A091" w:rsidR="00793967" w:rsidRDefault="00793967" w:rsidP="00F753E3">
      <w:pPr>
        <w:pStyle w:val="ListParagraph"/>
        <w:numPr>
          <w:ilvl w:val="0"/>
          <w:numId w:val="7"/>
        </w:numPr>
      </w:pPr>
      <w:r>
        <w:t>On the Funding Applications page, select the Fiscal Year</w:t>
      </w:r>
      <w:r w:rsidR="00CE3C01">
        <w:t>. (</w:t>
      </w:r>
      <w:r>
        <w:t>2021 refers to the 2020-2021 fiscal year</w:t>
      </w:r>
      <w:r w:rsidR="00CE3C01">
        <w:t>)</w:t>
      </w:r>
    </w:p>
    <w:p w14:paraId="78C5E2E6" w14:textId="77777777" w:rsidR="00F753E3" w:rsidRDefault="00F753E3" w:rsidP="00F753E3"/>
    <w:p w14:paraId="3EF0DAC0" w14:textId="5ACE30BD" w:rsidR="00793967" w:rsidRDefault="00793967" w:rsidP="00F753E3">
      <w:pPr>
        <w:pStyle w:val="ListParagraph"/>
        <w:numPr>
          <w:ilvl w:val="0"/>
          <w:numId w:val="7"/>
        </w:numPr>
      </w:pPr>
      <w:r>
        <w:t>Click on the grant name to open it.</w:t>
      </w:r>
    </w:p>
    <w:p w14:paraId="3330AB69" w14:textId="77777777" w:rsidR="00F753E3" w:rsidRDefault="00F753E3" w:rsidP="00F753E3"/>
    <w:p w14:paraId="234B3126" w14:textId="79C1F868" w:rsidR="00793967" w:rsidRDefault="00793967" w:rsidP="00F753E3">
      <w:pPr>
        <w:pStyle w:val="ListParagraph"/>
        <w:numPr>
          <w:ilvl w:val="0"/>
          <w:numId w:val="7"/>
        </w:numPr>
      </w:pPr>
      <w:r>
        <w:t>Instructions for navigating within a grant can be found on the eGMS Home page in the Video and Training links section.</w:t>
      </w:r>
    </w:p>
    <w:p w14:paraId="21639DE0" w14:textId="77777777" w:rsidR="00C423AE" w:rsidRDefault="00C423AE" w:rsidP="00C423AE"/>
    <w:p w14:paraId="7A1909AB" w14:textId="77777777" w:rsidR="00C423AE" w:rsidRDefault="00C423AE">
      <w:pPr>
        <w:rPr>
          <w:b/>
          <w:sz w:val="28"/>
        </w:rPr>
      </w:pPr>
    </w:p>
    <w:p w14:paraId="4605DDB1" w14:textId="77777777" w:rsidR="00C423AE" w:rsidRDefault="00C423AE">
      <w:pPr>
        <w:rPr>
          <w:b/>
          <w:sz w:val="28"/>
        </w:rPr>
      </w:pPr>
      <w:r>
        <w:rPr>
          <w:b/>
          <w:sz w:val="28"/>
        </w:rPr>
        <w:br w:type="page"/>
      </w:r>
    </w:p>
    <w:p w14:paraId="6A3F5587" w14:textId="77777777" w:rsidR="00F753E3" w:rsidRDefault="00F753E3" w:rsidP="00F753E3">
      <w:pPr>
        <w:jc w:val="center"/>
        <w:rPr>
          <w:b/>
          <w:sz w:val="28"/>
        </w:rPr>
      </w:pPr>
    </w:p>
    <w:p w14:paraId="322C1AE0" w14:textId="0906F05A" w:rsidR="00C423AE" w:rsidRDefault="00DD5828" w:rsidP="00F753E3">
      <w:pPr>
        <w:jc w:val="center"/>
        <w:rPr>
          <w:b/>
          <w:sz w:val="28"/>
        </w:rPr>
      </w:pPr>
      <w:r w:rsidRPr="00563F93">
        <w:rPr>
          <w:b/>
          <w:sz w:val="28"/>
        </w:rPr>
        <w:t xml:space="preserve">To view </w:t>
      </w:r>
      <w:r>
        <w:rPr>
          <w:b/>
          <w:sz w:val="28"/>
        </w:rPr>
        <w:t>all applications for a specific grant</w:t>
      </w:r>
    </w:p>
    <w:p w14:paraId="1369A74E" w14:textId="432B4E47" w:rsidR="00F753E3" w:rsidRDefault="00F753E3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 wp14:anchorId="643F2870" wp14:editId="248C0BEB">
            <wp:simplePos x="0" y="0"/>
            <wp:positionH relativeFrom="column">
              <wp:posOffset>2990850</wp:posOffset>
            </wp:positionH>
            <wp:positionV relativeFrom="paragraph">
              <wp:posOffset>102870</wp:posOffset>
            </wp:positionV>
            <wp:extent cx="3275965" cy="2033905"/>
            <wp:effectExtent l="19050" t="19050" r="19685" b="23495"/>
            <wp:wrapSquare wrapText="left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2033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8172C" w14:textId="0D7E0800" w:rsidR="00C423AE" w:rsidRDefault="00C423AE" w:rsidP="00C423AE">
      <w:pPr>
        <w:pStyle w:val="ListParagraph"/>
        <w:numPr>
          <w:ilvl w:val="0"/>
          <w:numId w:val="6"/>
        </w:numPr>
      </w:pPr>
      <w:r>
        <w:t xml:space="preserve">Select </w:t>
      </w:r>
      <w:r>
        <w:t xml:space="preserve">Grants </w:t>
      </w:r>
      <w:r>
        <w:t xml:space="preserve"> from the submenu.</w:t>
      </w:r>
    </w:p>
    <w:p w14:paraId="2B41FF1D" w14:textId="706BD455" w:rsidR="00F753E3" w:rsidRDefault="00F753E3" w:rsidP="00F753E3"/>
    <w:p w14:paraId="564459F2" w14:textId="15AEE956" w:rsidR="00C423AE" w:rsidRDefault="00C423AE" w:rsidP="00C423AE">
      <w:pPr>
        <w:pStyle w:val="ListParagraph"/>
        <w:numPr>
          <w:ilvl w:val="0"/>
          <w:numId w:val="6"/>
        </w:numPr>
      </w:pPr>
      <w:r>
        <w:t>On the Search Grants</w:t>
      </w:r>
      <w:r w:rsidRPr="00A30243">
        <w:rPr>
          <w:noProof/>
        </w:rPr>
        <w:t xml:space="preserve"> </w:t>
      </w:r>
      <w:r>
        <w:rPr>
          <w:noProof/>
        </w:rPr>
        <w:t>screen, select the Fiscal Year, the Funding Application and the Grant. While the majority of funding applications contain only one grant, a few will contain</w:t>
      </w:r>
      <w:r w:rsidR="00CE3C01">
        <w:rPr>
          <w:noProof/>
        </w:rPr>
        <w:t xml:space="preserve"> multiple associated grants</w:t>
      </w:r>
      <w:r>
        <w:rPr>
          <w:noProof/>
        </w:rPr>
        <w:t xml:space="preserve">. </w:t>
      </w:r>
      <w:r w:rsidR="00F753E3">
        <w:rPr>
          <w:noProof/>
        </w:rPr>
        <w:t>The fiscal year indicates the ending period of the grant</w:t>
      </w:r>
      <w:r w:rsidR="00CE3C01">
        <w:rPr>
          <w:noProof/>
        </w:rPr>
        <w:t>. (</w:t>
      </w:r>
      <w:r w:rsidR="00F753E3">
        <w:rPr>
          <w:noProof/>
        </w:rPr>
        <w:t>20</w:t>
      </w:r>
      <w:r w:rsidR="00CE3C01">
        <w:rPr>
          <w:noProof/>
        </w:rPr>
        <w:t>21 is for fiscal year 2020-2021)</w:t>
      </w:r>
    </w:p>
    <w:p w14:paraId="6E66DA9A" w14:textId="77777777" w:rsidR="00F753E3" w:rsidRDefault="00F753E3" w:rsidP="00F753E3">
      <w:pPr>
        <w:pStyle w:val="ListParagraph"/>
      </w:pPr>
    </w:p>
    <w:p w14:paraId="007FF8A9" w14:textId="3BC66A64" w:rsidR="00F753E3" w:rsidRDefault="00F753E3" w:rsidP="00F753E3">
      <w:r>
        <w:rPr>
          <w:noProof/>
        </w:rPr>
        <w:drawing>
          <wp:anchor distT="0" distB="0" distL="114300" distR="114300" simplePos="0" relativeHeight="251714048" behindDoc="0" locked="0" layoutInCell="1" allowOverlap="1" wp14:anchorId="34EA5D46" wp14:editId="76DF0B92">
            <wp:simplePos x="0" y="0"/>
            <wp:positionH relativeFrom="column">
              <wp:posOffset>3136265</wp:posOffset>
            </wp:positionH>
            <wp:positionV relativeFrom="paragraph">
              <wp:posOffset>10795</wp:posOffset>
            </wp:positionV>
            <wp:extent cx="2857500" cy="1184275"/>
            <wp:effectExtent l="19050" t="19050" r="19050" b="15875"/>
            <wp:wrapSquare wrapText="left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84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D44D8" w14:textId="04974F36" w:rsidR="00F753E3" w:rsidRDefault="00F753E3" w:rsidP="00F753E3"/>
    <w:p w14:paraId="1108CEB6" w14:textId="3DA54E77" w:rsidR="00F753E3" w:rsidRDefault="00F753E3" w:rsidP="00F753E3"/>
    <w:p w14:paraId="03B2CDB2" w14:textId="588E2FA2" w:rsidR="00F753E3" w:rsidRDefault="00F753E3" w:rsidP="00F753E3"/>
    <w:p w14:paraId="5406C3A6" w14:textId="722D67CE" w:rsidR="00F753E3" w:rsidRDefault="00F753E3" w:rsidP="00F753E3"/>
    <w:p w14:paraId="60BB711B" w14:textId="560FCBAD" w:rsidR="00F753E3" w:rsidRDefault="00F753E3" w:rsidP="00F753E3"/>
    <w:p w14:paraId="772B629F" w14:textId="77777777" w:rsidR="00F753E3" w:rsidRDefault="00F753E3" w:rsidP="00F753E3"/>
    <w:p w14:paraId="4C524CA4" w14:textId="6F794C9A" w:rsidR="00C423AE" w:rsidRDefault="00C423AE" w:rsidP="00C423AE">
      <w:pPr>
        <w:pStyle w:val="ListParagraph"/>
        <w:numPr>
          <w:ilvl w:val="0"/>
          <w:numId w:val="6"/>
        </w:numPr>
      </w:pPr>
      <w:r>
        <w:rPr>
          <w:noProof/>
        </w:rPr>
        <w:t xml:space="preserve">The search returns will include </w:t>
      </w:r>
      <w:r w:rsidR="00F753E3">
        <w:rPr>
          <w:noProof/>
        </w:rPr>
        <w:t>organizations</w:t>
      </w:r>
      <w:r>
        <w:rPr>
          <w:noProof/>
        </w:rPr>
        <w:t xml:space="preserve"> that </w:t>
      </w:r>
      <w:r w:rsidRPr="00C423AE">
        <w:rPr>
          <w:noProof/>
          <w:u w:val="single"/>
        </w:rPr>
        <w:t>have</w:t>
      </w:r>
      <w:r>
        <w:rPr>
          <w:noProof/>
          <w:u w:val="single"/>
        </w:rPr>
        <w:t xml:space="preserve"> an approved application </w:t>
      </w:r>
      <w:r w:rsidRPr="00C423AE">
        <w:rPr>
          <w:noProof/>
        </w:rPr>
        <w:t>for the funding application selected.</w:t>
      </w:r>
      <w:r w:rsidR="00F753E3" w:rsidRPr="00F753E3">
        <w:rPr>
          <w:noProof/>
        </w:rPr>
        <w:t xml:space="preserve"> </w:t>
      </w:r>
    </w:p>
    <w:p w14:paraId="03A5CD0A" w14:textId="2EFE8268" w:rsidR="00F753E3" w:rsidRDefault="00F753E3" w:rsidP="00F753E3"/>
    <w:p w14:paraId="78C382C0" w14:textId="43163BBA" w:rsidR="00C423AE" w:rsidRDefault="00C423AE" w:rsidP="00C423AE">
      <w:pPr>
        <w:pStyle w:val="ListParagraph"/>
        <w:numPr>
          <w:ilvl w:val="0"/>
          <w:numId w:val="6"/>
        </w:numPr>
      </w:pPr>
      <w:r>
        <w:rPr>
          <w:noProof/>
        </w:rPr>
        <w:t>Click on the organization name to open the grant selected.</w:t>
      </w:r>
    </w:p>
    <w:p w14:paraId="4A004E21" w14:textId="48343146" w:rsidR="00F753E3" w:rsidRDefault="00F753E3" w:rsidP="00F753E3">
      <w:pPr>
        <w:pStyle w:val="ListParagraph"/>
      </w:pPr>
      <w:r>
        <w:rPr>
          <w:noProof/>
        </w:rPr>
        <w:drawing>
          <wp:anchor distT="0" distB="0" distL="114300" distR="114300" simplePos="0" relativeHeight="251723264" behindDoc="0" locked="0" layoutInCell="1" allowOverlap="1" wp14:anchorId="04FCEFF4" wp14:editId="7961EE65">
            <wp:simplePos x="0" y="0"/>
            <wp:positionH relativeFrom="margin">
              <wp:posOffset>762000</wp:posOffset>
            </wp:positionH>
            <wp:positionV relativeFrom="paragraph">
              <wp:posOffset>201295</wp:posOffset>
            </wp:positionV>
            <wp:extent cx="5650230" cy="1908810"/>
            <wp:effectExtent l="19050" t="19050" r="26670" b="1524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19088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C0B2B" w14:textId="09BA9EDF" w:rsidR="00F753E3" w:rsidRDefault="00F753E3" w:rsidP="00F753E3"/>
    <w:p w14:paraId="0759156E" w14:textId="334A8DA9" w:rsidR="00F753E3" w:rsidRDefault="00F753E3" w:rsidP="00F753E3"/>
    <w:p w14:paraId="3909216A" w14:textId="633D729D" w:rsidR="00C423AE" w:rsidRPr="00C423AE" w:rsidRDefault="00C423AE" w:rsidP="00C423AE">
      <w:pPr>
        <w:pStyle w:val="ListParagraph"/>
        <w:numPr>
          <w:ilvl w:val="0"/>
          <w:numId w:val="6"/>
        </w:numPr>
      </w:pPr>
      <w:r>
        <w:t xml:space="preserve">Instructions for navigating within a grant can be found on the eGMS Home page in the Video and Training </w:t>
      </w:r>
      <w:r w:rsidR="002D1E60">
        <w:t>L</w:t>
      </w:r>
      <w:r>
        <w:t>inks section.</w:t>
      </w:r>
    </w:p>
    <w:p w14:paraId="73D7793B" w14:textId="43FDF7D0" w:rsidR="00793967" w:rsidRDefault="00793967" w:rsidP="00793967">
      <w:pPr>
        <w:rPr>
          <w:noProof/>
        </w:rPr>
      </w:pPr>
      <w:r>
        <w:rPr>
          <w:noProof/>
        </w:rPr>
        <w:t xml:space="preserve"> </w:t>
      </w:r>
    </w:p>
    <w:p w14:paraId="097F6801" w14:textId="02242084" w:rsidR="00A8307B" w:rsidRDefault="00A8307B" w:rsidP="00A30243">
      <w:bookmarkStart w:id="0" w:name="_GoBack"/>
      <w:bookmarkEnd w:id="0"/>
    </w:p>
    <w:sectPr w:rsidR="00A8307B" w:rsidSect="00F753E3">
      <w:headerReference w:type="default" r:id="rId17"/>
      <w:footerReference w:type="default" r:id="rId18"/>
      <w:pgSz w:w="12240" w:h="15840"/>
      <w:pgMar w:top="1010" w:right="99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03A3" w14:textId="77777777" w:rsidR="00C423AE" w:rsidRDefault="00C423AE" w:rsidP="00C423AE">
      <w:pPr>
        <w:spacing w:line="240" w:lineRule="auto"/>
      </w:pPr>
      <w:r>
        <w:separator/>
      </w:r>
    </w:p>
  </w:endnote>
  <w:endnote w:type="continuationSeparator" w:id="0">
    <w:p w14:paraId="03EEFE8F" w14:textId="77777777" w:rsidR="00C423AE" w:rsidRDefault="00C423AE" w:rsidP="00C42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6E798" w14:textId="1A769E5D" w:rsidR="00C423AE" w:rsidRDefault="00C423AE" w:rsidP="00FE25D6">
    <w:pPr>
      <w:pStyle w:val="Footer"/>
      <w:tabs>
        <w:tab w:val="clear" w:pos="4680"/>
        <w:tab w:val="clear" w:pos="9360"/>
      </w:tabs>
      <w:ind w:left="3960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Page </w:t>
    </w:r>
    <w:r w:rsidRPr="00C423AE">
      <w:rPr>
        <w:caps/>
        <w:color w:val="5B9BD5" w:themeColor="accent1"/>
      </w:rPr>
      <w:fldChar w:fldCharType="begin"/>
    </w:r>
    <w:r w:rsidRPr="00C423AE">
      <w:rPr>
        <w:caps/>
        <w:color w:val="5B9BD5" w:themeColor="accent1"/>
      </w:rPr>
      <w:instrText xml:space="preserve"> PAGE   \* MERGEFORMAT </w:instrText>
    </w:r>
    <w:r w:rsidRPr="00C423AE">
      <w:rPr>
        <w:caps/>
        <w:color w:val="5B9BD5" w:themeColor="accent1"/>
      </w:rPr>
      <w:fldChar w:fldCharType="separate"/>
    </w:r>
    <w:r w:rsidR="00457145">
      <w:rPr>
        <w:caps/>
        <w:noProof/>
        <w:color w:val="5B9BD5" w:themeColor="accent1"/>
      </w:rPr>
      <w:t>1</w:t>
    </w:r>
    <w:r w:rsidRPr="00C423AE">
      <w:rPr>
        <w:caps/>
        <w:noProof/>
        <w:color w:val="5B9BD5" w:themeColor="accent1"/>
      </w:rPr>
      <w:fldChar w:fldCharType="end"/>
    </w:r>
    <w:r w:rsidR="00F753E3">
      <w:rPr>
        <w:caps/>
        <w:noProof/>
        <w:color w:val="5B9BD5" w:themeColor="accent1"/>
      </w:rPr>
      <w:t xml:space="preserve"> of</w:t>
    </w:r>
    <w:r w:rsidR="00FE25D6">
      <w:rPr>
        <w:caps/>
        <w:noProof/>
        <w:color w:val="5B9BD5" w:themeColor="accent1"/>
      </w:rPr>
      <w:t xml:space="preserve"> </w:t>
    </w:r>
    <w:r w:rsidR="00FE25D6">
      <w:rPr>
        <w:caps/>
        <w:noProof/>
        <w:color w:val="5B9BD5" w:themeColor="accent1"/>
      </w:rPr>
      <w:fldChar w:fldCharType="begin"/>
    </w:r>
    <w:r w:rsidR="00FE25D6">
      <w:rPr>
        <w:caps/>
        <w:noProof/>
        <w:color w:val="5B9BD5" w:themeColor="accent1"/>
      </w:rPr>
      <w:instrText xml:space="preserve"> NUMPAGES  \* Arabic  \* MERGEFORMAT </w:instrText>
    </w:r>
    <w:r w:rsidR="00FE25D6">
      <w:rPr>
        <w:caps/>
        <w:noProof/>
        <w:color w:val="5B9BD5" w:themeColor="accent1"/>
      </w:rPr>
      <w:fldChar w:fldCharType="separate"/>
    </w:r>
    <w:r w:rsidR="00457145">
      <w:rPr>
        <w:caps/>
        <w:noProof/>
        <w:color w:val="5B9BD5" w:themeColor="accent1"/>
      </w:rPr>
      <w:t>2</w:t>
    </w:r>
    <w:r w:rsidR="00FE25D6">
      <w:rPr>
        <w:caps/>
        <w:noProof/>
        <w:color w:val="5B9BD5" w:themeColor="accent1"/>
      </w:rPr>
      <w:fldChar w:fldCharType="end"/>
    </w:r>
  </w:p>
  <w:p w14:paraId="1741F04D" w14:textId="77777777" w:rsidR="00C423AE" w:rsidRDefault="00C42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F1BCD" w14:textId="77777777" w:rsidR="00C423AE" w:rsidRDefault="00C423AE" w:rsidP="00C423AE">
      <w:pPr>
        <w:spacing w:line="240" w:lineRule="auto"/>
      </w:pPr>
      <w:r>
        <w:separator/>
      </w:r>
    </w:p>
  </w:footnote>
  <w:footnote w:type="continuationSeparator" w:id="0">
    <w:p w14:paraId="07FE1E21" w14:textId="77777777" w:rsidR="00C423AE" w:rsidRDefault="00C423AE" w:rsidP="00C42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2245B" w14:textId="5963D14E" w:rsidR="00C423AE" w:rsidRPr="00F753E3" w:rsidRDefault="000122EE" w:rsidP="000122EE">
    <w:pPr>
      <w:pStyle w:val="Header"/>
      <w:pBdr>
        <w:bottom w:val="single" w:sz="4" w:space="1" w:color="auto"/>
      </w:pBdr>
      <w:tabs>
        <w:tab w:val="clear" w:pos="9360"/>
      </w:tabs>
      <w:rPr>
        <w:b/>
        <w:bCs/>
        <w:sz w:val="28"/>
      </w:rPr>
    </w:pPr>
    <w:r>
      <w:rPr>
        <w:b/>
        <w:bCs/>
        <w:sz w:val="28"/>
      </w:rPr>
      <w:tab/>
    </w:r>
    <w:r w:rsidR="00F753E3" w:rsidRPr="00F753E3">
      <w:rPr>
        <w:b/>
        <w:bCs/>
        <w:sz w:val="28"/>
      </w:rPr>
      <w:t xml:space="preserve">Instructions for Public Access to Approved Application in eGMS </w:t>
    </w:r>
  </w:p>
  <w:p w14:paraId="07CD0B17" w14:textId="77777777" w:rsidR="00C423AE" w:rsidRDefault="00C42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4A5F"/>
    <w:multiLevelType w:val="hybridMultilevel"/>
    <w:tmpl w:val="E332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9190D"/>
    <w:multiLevelType w:val="hybridMultilevel"/>
    <w:tmpl w:val="5CC44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545E"/>
    <w:multiLevelType w:val="hybridMultilevel"/>
    <w:tmpl w:val="C13E0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62F18"/>
    <w:multiLevelType w:val="hybridMultilevel"/>
    <w:tmpl w:val="E748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3328A"/>
    <w:multiLevelType w:val="hybridMultilevel"/>
    <w:tmpl w:val="C660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01A46"/>
    <w:multiLevelType w:val="hybridMultilevel"/>
    <w:tmpl w:val="2940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976BF"/>
    <w:multiLevelType w:val="hybridMultilevel"/>
    <w:tmpl w:val="C660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86E95"/>
    <w:multiLevelType w:val="multilevel"/>
    <w:tmpl w:val="3552F410"/>
    <w:styleLink w:val="outlinestylenoheader"/>
    <w:lvl w:ilvl="0">
      <w:start w:val="1"/>
      <w:numFmt w:val="upperRoman"/>
      <w:lvlText w:val="%1.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E0"/>
    <w:rsid w:val="000122EE"/>
    <w:rsid w:val="000168E5"/>
    <w:rsid w:val="0009405A"/>
    <w:rsid w:val="000D7F37"/>
    <w:rsid w:val="000E3082"/>
    <w:rsid w:val="00190972"/>
    <w:rsid w:val="002B7339"/>
    <w:rsid w:val="002D1E60"/>
    <w:rsid w:val="00304B43"/>
    <w:rsid w:val="00374D4E"/>
    <w:rsid w:val="003A1469"/>
    <w:rsid w:val="003D1325"/>
    <w:rsid w:val="00427A94"/>
    <w:rsid w:val="00457145"/>
    <w:rsid w:val="004B3CB6"/>
    <w:rsid w:val="004B5B53"/>
    <w:rsid w:val="004C43CA"/>
    <w:rsid w:val="004E3446"/>
    <w:rsid w:val="00506DA7"/>
    <w:rsid w:val="00563F93"/>
    <w:rsid w:val="005D6456"/>
    <w:rsid w:val="0060373A"/>
    <w:rsid w:val="006A380F"/>
    <w:rsid w:val="007308DC"/>
    <w:rsid w:val="00781EE0"/>
    <w:rsid w:val="00793967"/>
    <w:rsid w:val="007B6A86"/>
    <w:rsid w:val="008E7BFF"/>
    <w:rsid w:val="009A6904"/>
    <w:rsid w:val="00A30243"/>
    <w:rsid w:val="00A31FE5"/>
    <w:rsid w:val="00A8307B"/>
    <w:rsid w:val="00A84DA7"/>
    <w:rsid w:val="00AD08E9"/>
    <w:rsid w:val="00AD45DE"/>
    <w:rsid w:val="00B12EBD"/>
    <w:rsid w:val="00B633AC"/>
    <w:rsid w:val="00B64D4C"/>
    <w:rsid w:val="00C2440D"/>
    <w:rsid w:val="00C423AE"/>
    <w:rsid w:val="00CE3C01"/>
    <w:rsid w:val="00D3739F"/>
    <w:rsid w:val="00DD5828"/>
    <w:rsid w:val="00EA71F0"/>
    <w:rsid w:val="00EB6A04"/>
    <w:rsid w:val="00ED7FB9"/>
    <w:rsid w:val="00F753E3"/>
    <w:rsid w:val="00F97DBF"/>
    <w:rsid w:val="00FA5B82"/>
    <w:rsid w:val="00FD67F7"/>
    <w:rsid w:val="00FE25D6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C1680"/>
  <w15:chartTrackingRefBased/>
  <w15:docId w15:val="{0354A547-A49C-4ED2-8551-23B58557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stylenoheader">
    <w:name w:val="outline style no header"/>
    <w:uiPriority w:val="99"/>
    <w:rsid w:val="00AD08E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81E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8D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6A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7BF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2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2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2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3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3AE"/>
  </w:style>
  <w:style w:type="paragraph" w:styleId="Footer">
    <w:name w:val="footer"/>
    <w:basedOn w:val="Normal"/>
    <w:link w:val="FooterChar"/>
    <w:uiPriority w:val="99"/>
    <w:unhideWhenUsed/>
    <w:rsid w:val="00C423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necticut.egrantsmanagement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6F3E01290AE4697867A11CCE0FDF1" ma:contentTypeVersion="13" ma:contentTypeDescription="Create a new document." ma:contentTypeScope="" ma:versionID="92b9f236672b3296467ef33186f9bc4c">
  <xsd:schema xmlns:xsd="http://www.w3.org/2001/XMLSchema" xmlns:xs="http://www.w3.org/2001/XMLSchema" xmlns:p="http://schemas.microsoft.com/office/2006/metadata/properties" xmlns:ns3="146d2db5-f0ba-4aea-99de-6279bc2ca1a7" xmlns:ns4="d2bb5aea-200f-47c0-8af0-400af3a58be9" targetNamespace="http://schemas.microsoft.com/office/2006/metadata/properties" ma:root="true" ma:fieldsID="2b30c741f653ee6bf07a1583d40c712a" ns3:_="" ns4:_="">
    <xsd:import namespace="146d2db5-f0ba-4aea-99de-6279bc2ca1a7"/>
    <xsd:import namespace="d2bb5aea-200f-47c0-8af0-400af3a58b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d2db5-f0ba-4aea-99de-6279bc2ca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5aea-200f-47c0-8af0-400af3a58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16A88-B0FC-4F44-853F-B647D0F8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d2db5-f0ba-4aea-99de-6279bc2ca1a7"/>
    <ds:schemaRef ds:uri="d2bb5aea-200f-47c0-8af0-400af3a58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B8303-16CD-4767-B2ED-06B5AC7C9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F75B1-0ED6-48B0-BB90-1116E4AF8B74}">
  <ds:schemaRefs>
    <ds:schemaRef ds:uri="http://schemas.microsoft.com/office/2006/documentManagement/types"/>
    <ds:schemaRef ds:uri="d2bb5aea-200f-47c0-8af0-400af3a58be9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46d2db5-f0ba-4aea-99de-6279bc2ca1a7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Millie - Division of Engineering and Management</dc:creator>
  <cp:keywords/>
  <dc:description/>
  <cp:lastModifiedBy>Millie Crawford</cp:lastModifiedBy>
  <cp:revision>2</cp:revision>
  <dcterms:created xsi:type="dcterms:W3CDTF">2021-06-07T17:18:00Z</dcterms:created>
  <dcterms:modified xsi:type="dcterms:W3CDTF">2021-06-07T17:18:00Z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0x010100B746F3E01290AE4697867A11CCE0FDF1</vt:lpwstr>
  </property>
</Properties>
</file>